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line="360" w:lineRule="auto"/>
        <w:rPr>
          <w:rFonts w:ascii="Average" w:cs="Average" w:eastAsia="Average" w:hAnsi="Average"/>
          <w:sz w:val="44"/>
          <w:szCs w:val="44"/>
        </w:rPr>
      </w:pPr>
      <w:bookmarkStart w:colFirst="0" w:colLast="0" w:name="_uow6fb8r9vr9" w:id="0"/>
      <w:bookmarkEnd w:id="0"/>
      <w:r w:rsidDel="00000000" w:rsidR="00000000" w:rsidRPr="00000000">
        <w:rPr>
          <w:rFonts w:ascii="Average" w:cs="Average" w:eastAsia="Average" w:hAnsi="Average"/>
          <w:sz w:val="44"/>
          <w:szCs w:val="44"/>
          <w:rtl w:val="0"/>
        </w:rPr>
        <w:t xml:space="preserve">If you want to know more about boundary-crossing behaviour</w:t>
      </w:r>
    </w:p>
    <w:p w:rsidR="00000000" w:rsidDel="00000000" w:rsidP="00000000" w:rsidRDefault="00000000" w:rsidRPr="00000000" w14:paraId="00000002">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For you</w:t>
      </w:r>
      <w:r w:rsidDel="00000000" w:rsidR="00000000" w:rsidRPr="00000000">
        <w:rPr>
          <w:rFonts w:ascii="Average" w:cs="Average" w:eastAsia="Average" w:hAnsi="Average"/>
          <w:rtl w:val="0"/>
        </w:rPr>
        <w:t xml:space="preserve"> who want to know more about boundary-crossing behaviour. Here you can learn more about what it means when boundaries are crossed, how we can create a safer environment as a community, and where to find additional resources, help, and guidance.</w:t>
      </w:r>
      <w:r w:rsidDel="00000000" w:rsidR="00000000" w:rsidRPr="00000000">
        <w:rPr>
          <w:rtl w:val="0"/>
        </w:rPr>
      </w:r>
    </w:p>
    <w:p w:rsidR="00000000" w:rsidDel="00000000" w:rsidP="00000000" w:rsidRDefault="00000000" w:rsidRPr="00000000" w14:paraId="00000003">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04">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05">
      <w:pPr>
        <w:spacing w:line="360" w:lineRule="auto"/>
        <w:jc w:val="both"/>
        <w:rPr>
          <w:rFonts w:ascii="Average" w:cs="Average" w:eastAsia="Average" w:hAnsi="Average"/>
        </w:rPr>
      </w:pPr>
      <w:r w:rsidDel="00000000" w:rsidR="00000000" w:rsidRPr="00000000">
        <w:rPr>
          <w:rFonts w:ascii="Average" w:cs="Average" w:eastAsia="Average" w:hAnsi="Average"/>
          <w:b w:val="1"/>
          <w:bCs w:val="1"/>
          <w:rtl w:val="0"/>
        </w:rPr>
        <w:t xml:space="preserve">What is boundary-crossing behaviour?</w:t>
      </w:r>
      <w:r w:rsidDel="00000000" w:rsidR="00000000" w:rsidRPr="00000000">
        <w:rPr>
          <w:rtl w:val="0"/>
        </w:rPr>
      </w:r>
    </w:p>
    <w:p w:rsidR="00000000" w:rsidDel="00000000" w:rsidP="00000000" w:rsidRDefault="00000000" w:rsidRPr="00000000" w14:paraId="00000006">
      <w:pPr>
        <w:spacing w:line="360" w:lineRule="auto"/>
        <w:jc w:val="both"/>
        <w:rPr>
          <w:rFonts w:ascii="Average" w:cs="Average" w:eastAsia="Average" w:hAnsi="Average"/>
          <w:highlight w:val="yellow"/>
        </w:rPr>
      </w:pPr>
      <w:r w:rsidDel="00000000" w:rsidR="00000000" w:rsidRPr="00000000">
        <w:rPr>
          <w:rFonts w:ascii="Average" w:cs="Average" w:eastAsia="Average" w:hAnsi="Average"/>
          <w:rtl w:val="0"/>
        </w:rPr>
        <w:t xml:space="preserve">Boundary-crossing behaviour occurs when a person acts in a way that goes against the expected norms for how we relate to each other. It might happen in the meeting between different cultures, generations, or ages, and it’s important to work together and take the issue seriously in any community we might be a part of. There are several different types and severities. Accidentally yelling at an organiser at an event or a ‘no’ not being respected are both examples of boundary-crossing behaviour.</w:t>
      </w:r>
      <w:r w:rsidDel="00000000" w:rsidR="00000000" w:rsidRPr="00000000">
        <w:rPr>
          <w:rtl w:val="0"/>
        </w:rPr>
      </w:r>
    </w:p>
    <w:p w:rsidR="00000000" w:rsidDel="00000000" w:rsidP="00000000" w:rsidRDefault="00000000" w:rsidRPr="00000000" w14:paraId="00000007">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08">
      <w:pPr>
        <w:spacing w:line="360" w:lineRule="auto"/>
        <w:jc w:val="both"/>
        <w:rPr>
          <w:rFonts w:ascii="Average" w:cs="Average" w:eastAsia="Average" w:hAnsi="Average"/>
          <w:b w:val="1"/>
          <w:bCs w:val="1"/>
        </w:rPr>
      </w:pPr>
      <w:r w:rsidDel="00000000" w:rsidR="00000000" w:rsidRPr="00000000">
        <w:rPr>
          <w:rFonts w:ascii="Average" w:cs="Average" w:eastAsia="Average" w:hAnsi="Average"/>
          <w:b w:val="1"/>
          <w:bCs w:val="1"/>
          <w:rtl w:val="0"/>
        </w:rPr>
        <w:t xml:space="preserve">How can you help?</w:t>
      </w:r>
    </w:p>
    <w:p w:rsidR="00000000" w:rsidDel="00000000" w:rsidP="00000000" w:rsidRDefault="00000000" w:rsidRPr="00000000" w14:paraId="00000009">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The most important thing you can do is take your time to learn how boundary-crossing behaviour occurs and how to de-escalate or assist in a situation where you are experiencing or witnessing boundaries being crossed. You can find additional resources here:</w:t>
      </w:r>
      <w:r w:rsidDel="00000000" w:rsidR="00000000" w:rsidRPr="00000000">
        <w:rPr>
          <w:rtl w:val="0"/>
        </w:rPr>
      </w:r>
    </w:p>
    <w:p w:rsidR="00000000" w:rsidDel="00000000" w:rsidP="00000000" w:rsidRDefault="00000000" w:rsidRPr="00000000" w14:paraId="0000000A">
      <w:pPr>
        <w:numPr>
          <w:ilvl w:val="0"/>
          <w:numId w:val="1"/>
        </w:numPr>
        <w:spacing w:line="360" w:lineRule="auto"/>
        <w:ind w:left="720" w:hanging="360"/>
        <w:jc w:val="both"/>
        <w:rPr>
          <w:rFonts w:ascii="Average" w:cs="Average" w:eastAsia="Average" w:hAnsi="Average"/>
        </w:rPr>
      </w:pPr>
      <w:r w:rsidDel="00000000" w:rsidR="00000000" w:rsidRPr="00000000">
        <w:rPr>
          <w:rFonts w:ascii="Average" w:cs="Average" w:eastAsia="Average" w:hAnsi="Average"/>
          <w:rtl w:val="0"/>
        </w:rPr>
        <w:t xml:space="preserve">Are you worried that you might have crossed a boundary?</w:t>
      </w:r>
    </w:p>
    <w:p w:rsidR="00000000" w:rsidDel="00000000" w:rsidP="00000000" w:rsidRDefault="00000000" w:rsidRPr="00000000" w14:paraId="0000000B">
      <w:pPr>
        <w:numPr>
          <w:ilvl w:val="0"/>
          <w:numId w:val="1"/>
        </w:numPr>
        <w:spacing w:line="360" w:lineRule="auto"/>
        <w:ind w:left="720" w:hanging="360"/>
        <w:jc w:val="both"/>
        <w:rPr>
          <w:rFonts w:ascii="Average" w:cs="Average" w:eastAsia="Average" w:hAnsi="Average"/>
        </w:rPr>
      </w:pPr>
      <w:r w:rsidDel="00000000" w:rsidR="00000000" w:rsidRPr="00000000">
        <w:rPr>
          <w:rFonts w:ascii="Average" w:cs="Average" w:eastAsia="Average" w:hAnsi="Average"/>
          <w:rtl w:val="0"/>
        </w:rPr>
        <w:t xml:space="preserve">What to do if you witness boundary-crossing behaviour</w:t>
      </w:r>
    </w:p>
    <w:p w:rsidR="00000000" w:rsidDel="00000000" w:rsidP="00000000" w:rsidRDefault="00000000" w:rsidRPr="00000000" w14:paraId="0000000C">
      <w:pPr>
        <w:numPr>
          <w:ilvl w:val="0"/>
          <w:numId w:val="1"/>
        </w:numPr>
        <w:spacing w:line="360" w:lineRule="auto"/>
        <w:ind w:left="720" w:hanging="360"/>
        <w:jc w:val="both"/>
        <w:rPr>
          <w:rFonts w:ascii="Average" w:cs="Average" w:eastAsia="Average" w:hAnsi="Average"/>
        </w:rPr>
      </w:pPr>
      <w:r w:rsidDel="00000000" w:rsidR="00000000" w:rsidRPr="00000000">
        <w:rPr>
          <w:rFonts w:ascii="Average" w:cs="Average" w:eastAsia="Average" w:hAnsi="Average"/>
          <w:rtl w:val="0"/>
        </w:rPr>
        <w:t xml:space="preserve">If your boundaries were crossed</w:t>
      </w:r>
    </w:p>
    <w:p w:rsidR="00000000" w:rsidDel="00000000" w:rsidP="00000000" w:rsidRDefault="00000000" w:rsidRPr="00000000" w14:paraId="0000000D">
      <w:pPr>
        <w:numPr>
          <w:ilvl w:val="0"/>
          <w:numId w:val="1"/>
        </w:numPr>
        <w:spacing w:line="360" w:lineRule="auto"/>
        <w:ind w:left="720" w:hanging="360"/>
        <w:jc w:val="both"/>
        <w:rPr>
          <w:rFonts w:ascii="Average" w:cs="Average" w:eastAsia="Average" w:hAnsi="Average"/>
        </w:rPr>
      </w:pPr>
      <w:r w:rsidDel="00000000" w:rsidR="00000000" w:rsidRPr="00000000">
        <w:rPr>
          <w:rFonts w:ascii="Average" w:cs="Average" w:eastAsia="Average" w:hAnsi="Average"/>
          <w:rtl w:val="0"/>
        </w:rPr>
        <w:t xml:space="preserve">Are you an organiser of an event?</w:t>
      </w:r>
    </w:p>
    <w:p w:rsidR="00000000" w:rsidDel="00000000" w:rsidP="00000000" w:rsidRDefault="00000000" w:rsidRPr="00000000" w14:paraId="0000000E">
      <w:pPr>
        <w:numPr>
          <w:ilvl w:val="0"/>
          <w:numId w:val="1"/>
        </w:numPr>
        <w:spacing w:line="360" w:lineRule="auto"/>
        <w:ind w:left="720" w:hanging="360"/>
        <w:jc w:val="both"/>
        <w:rPr>
          <w:rFonts w:ascii="Average" w:cs="Average" w:eastAsia="Average" w:hAnsi="Average"/>
        </w:rPr>
      </w:pPr>
      <w:r w:rsidDel="00000000" w:rsidR="00000000" w:rsidRPr="00000000">
        <w:rPr>
          <w:rFonts w:ascii="Average" w:cs="Average" w:eastAsia="Average" w:hAnsi="Average"/>
          <w:rtl w:val="0"/>
        </w:rPr>
        <w:t xml:space="preserve">Basic email - draft</w:t>
      </w:r>
    </w:p>
    <w:p w:rsidR="00000000" w:rsidDel="00000000" w:rsidP="00000000" w:rsidRDefault="00000000" w:rsidRPr="00000000" w14:paraId="0000000F">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10">
      <w:pPr>
        <w:spacing w:line="360" w:lineRule="auto"/>
        <w:jc w:val="both"/>
        <w:rPr>
          <w:rFonts w:ascii="Average" w:cs="Average" w:eastAsia="Average" w:hAnsi="Average"/>
          <w:b w:val="1"/>
          <w:bCs w:val="1"/>
        </w:rPr>
      </w:pPr>
      <w:r w:rsidDel="00000000" w:rsidR="00000000" w:rsidRPr="00000000">
        <w:rPr>
          <w:rFonts w:ascii="Average" w:cs="Average" w:eastAsia="Average" w:hAnsi="Average"/>
          <w:b w:val="1"/>
          <w:bCs w:val="1"/>
          <w:rtl w:val="0"/>
        </w:rPr>
        <w:t xml:space="preserve">Glossary</w:t>
      </w:r>
    </w:p>
    <w:p w:rsidR="00000000" w:rsidDel="00000000" w:rsidP="00000000" w:rsidRDefault="00000000" w:rsidRPr="00000000" w14:paraId="00000011">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The following is an overview over some common words and expressions used in several aspects of working with boundary-crossing behaviour.</w:t>
      </w:r>
      <w:r w:rsidDel="00000000" w:rsidR="00000000" w:rsidRPr="00000000">
        <w:rPr>
          <w:rtl w:val="0"/>
        </w:rPr>
      </w:r>
    </w:p>
    <w:p w:rsidR="00000000" w:rsidDel="00000000" w:rsidP="00000000" w:rsidRDefault="00000000" w:rsidRPr="00000000" w14:paraId="00000012">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13">
      <w:pPr>
        <w:spacing w:line="360" w:lineRule="auto"/>
        <w:jc w:val="both"/>
        <w:rPr>
          <w:rFonts w:ascii="Average" w:cs="Average" w:eastAsia="Average" w:hAnsi="Average"/>
        </w:rPr>
      </w:pPr>
      <w:r w:rsidDel="00000000" w:rsidR="00000000" w:rsidRPr="00000000">
        <w:rPr>
          <w:rFonts w:ascii="Average" w:cs="Average" w:eastAsia="Average" w:hAnsi="Average"/>
          <w:b w:val="1"/>
          <w:bCs w:val="1"/>
          <w:rtl w:val="0"/>
        </w:rPr>
        <w:t xml:space="preserve">Code of conduct: </w:t>
      </w:r>
      <w:r w:rsidDel="00000000" w:rsidR="00000000" w:rsidRPr="00000000">
        <w:rPr>
          <w:rFonts w:ascii="Average" w:cs="Average" w:eastAsia="Average" w:hAnsi="Average"/>
          <w:rtl w:val="0"/>
        </w:rPr>
        <w:t xml:space="preserve">A code of conduct is an organisation’s rules and policies concerning members’ behaviour towards each other. The code of conduct spells out the organisation’s values and raises awareness of the agreed-upon behaviour of its members, creating a safe environment within the organisation. The board will use the code of conduct as guidelines for handling any report about boundary-crossing behaviour.</w:t>
      </w:r>
      <w:r w:rsidDel="00000000" w:rsidR="00000000" w:rsidRPr="00000000">
        <w:rPr>
          <w:rtl w:val="0"/>
        </w:rPr>
      </w:r>
    </w:p>
    <w:p w:rsidR="00000000" w:rsidDel="00000000" w:rsidP="00000000" w:rsidRDefault="00000000" w:rsidRPr="00000000" w14:paraId="00000014">
      <w:pPr>
        <w:spacing w:line="360" w:lineRule="auto"/>
        <w:jc w:val="both"/>
        <w:rPr>
          <w:rFonts w:ascii="Average" w:cs="Average" w:eastAsia="Average" w:hAnsi="Average"/>
          <w:b w:val="1"/>
          <w:bCs w:val="1"/>
        </w:rPr>
      </w:pPr>
      <w:r w:rsidDel="00000000" w:rsidR="00000000" w:rsidRPr="00000000">
        <w:rPr>
          <w:rtl w:val="0"/>
        </w:rPr>
      </w:r>
    </w:p>
    <w:p w:rsidR="00000000" w:rsidDel="00000000" w:rsidP="00000000" w:rsidRDefault="00000000" w:rsidRPr="00000000" w14:paraId="00000015">
      <w:pPr>
        <w:spacing w:line="360" w:lineRule="auto"/>
        <w:jc w:val="both"/>
        <w:rPr>
          <w:rFonts w:ascii="Average" w:cs="Average" w:eastAsia="Average" w:hAnsi="Average"/>
        </w:rPr>
      </w:pPr>
      <w:r w:rsidDel="00000000" w:rsidR="00000000" w:rsidRPr="00000000">
        <w:rPr>
          <w:rFonts w:ascii="Average" w:cs="Average" w:eastAsia="Average" w:hAnsi="Average"/>
          <w:b w:val="1"/>
          <w:bCs w:val="1"/>
          <w:rtl w:val="0"/>
        </w:rPr>
        <w:t xml:space="preserve">“Checking in”: </w:t>
      </w:r>
      <w:r w:rsidDel="00000000" w:rsidR="00000000" w:rsidRPr="00000000">
        <w:rPr>
          <w:rFonts w:ascii="Average" w:cs="Average" w:eastAsia="Average" w:hAnsi="Average"/>
          <w:rtl w:val="0"/>
        </w:rPr>
        <w:t xml:space="preserve">If we are unsure if someone is OK, we can check up on them by “checking in”. There are several different methods: one is to pull them aside and ask. At larps it’s also common to make an OK sign towards the other person by forming a circle with your thumb and index finger (see photo). The other person can respond with thumbs up or thumbs down depending on how they’re feeling. Keep in mind that answering truthfully can be challenging in certain situations so it’s a good idea to follow up again once you’re alone and in a safe environment.</w:t>
      </w:r>
      <w:r w:rsidDel="00000000" w:rsidR="00000000" w:rsidRPr="00000000">
        <w:rPr>
          <w:rtl w:val="0"/>
        </w:rPr>
      </w:r>
    </w:p>
    <w:p w:rsidR="00000000" w:rsidDel="00000000" w:rsidP="00000000" w:rsidRDefault="00000000" w:rsidRPr="00000000" w14:paraId="00000016">
      <w:pPr>
        <w:spacing w:line="360" w:lineRule="auto"/>
        <w:jc w:val="both"/>
        <w:rPr>
          <w:rFonts w:ascii="Average" w:cs="Average" w:eastAsia="Average" w:hAnsi="Average"/>
        </w:rPr>
      </w:pPr>
      <w:r w:rsidDel="00000000" w:rsidR="00000000" w:rsidRPr="00000000">
        <w:rPr>
          <w:rFonts w:ascii="Average" w:cs="Average" w:eastAsia="Average" w:hAnsi="Average"/>
        </w:rPr>
        <w:drawing>
          <wp:inline distB="114300" distT="114300" distL="114300" distR="114300">
            <wp:extent cx="1348835" cy="1795583"/>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1348835" cy="1795583"/>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spacing w:line="360" w:lineRule="auto"/>
        <w:jc w:val="both"/>
        <w:rPr>
          <w:rFonts w:ascii="Average" w:cs="Average" w:eastAsia="Average" w:hAnsi="Average"/>
          <w:b w:val="1"/>
          <w:bCs w:val="1"/>
        </w:rPr>
      </w:pPr>
      <w:r w:rsidDel="00000000" w:rsidR="00000000" w:rsidRPr="00000000">
        <w:rPr>
          <w:rtl w:val="0"/>
        </w:rPr>
      </w:r>
    </w:p>
    <w:p w:rsidR="00000000" w:rsidDel="00000000" w:rsidP="00000000" w:rsidRDefault="00000000" w:rsidRPr="00000000" w14:paraId="00000018">
      <w:pPr>
        <w:spacing w:line="360" w:lineRule="auto"/>
        <w:jc w:val="both"/>
        <w:rPr>
          <w:rFonts w:ascii="Average" w:cs="Average" w:eastAsia="Average" w:hAnsi="Average"/>
        </w:rPr>
      </w:pPr>
      <w:r w:rsidDel="00000000" w:rsidR="00000000" w:rsidRPr="00000000">
        <w:rPr>
          <w:rFonts w:ascii="Average" w:cs="Average" w:eastAsia="Average" w:hAnsi="Average"/>
          <w:b w:val="1"/>
          <w:bCs w:val="1"/>
          <w:rtl w:val="0"/>
        </w:rPr>
        <w:t xml:space="preserve">Safety person: </w:t>
      </w:r>
      <w:r w:rsidDel="00000000" w:rsidR="00000000" w:rsidRPr="00000000">
        <w:rPr>
          <w:rFonts w:ascii="Average" w:cs="Average" w:eastAsia="Average" w:hAnsi="Average"/>
          <w:rtl w:val="0"/>
        </w:rPr>
        <w:t xml:space="preserve">A safety person is someone who volunteers to support and assist participants as well as organisers when they need help. It can be a good idea to have several </w:t>
      </w:r>
      <w:r w:rsidDel="00000000" w:rsidR="00000000" w:rsidRPr="00000000">
        <w:rPr>
          <w:rFonts w:ascii="Average" w:cs="Average" w:eastAsia="Average" w:hAnsi="Average"/>
          <w:rtl w:val="0"/>
        </w:rPr>
        <w:t xml:space="preserve">safety</w:t>
      </w:r>
      <w:r w:rsidDel="00000000" w:rsidR="00000000" w:rsidRPr="00000000">
        <w:rPr>
          <w:rFonts w:ascii="Average" w:cs="Average" w:eastAsia="Average" w:hAnsi="Average"/>
          <w:rtl w:val="0"/>
        </w:rPr>
        <w:t xml:space="preserve"> persons so they can support each other. It can also be beneficial to have a wide representation of gender, age, level of education etc. among the safety persons so the participants can find common ground with one or several of them. It’s often helpful if the safety persons aren’t organisers of the event themselves.</w:t>
      </w:r>
    </w:p>
    <w:p w:rsidR="00000000" w:rsidDel="00000000" w:rsidP="00000000" w:rsidRDefault="00000000" w:rsidRPr="00000000" w14:paraId="00000019">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1A">
      <w:pPr>
        <w:spacing w:line="360" w:lineRule="auto"/>
        <w:jc w:val="both"/>
        <w:rPr>
          <w:rFonts w:ascii="Average" w:cs="Average" w:eastAsia="Average" w:hAnsi="Average"/>
        </w:rPr>
      </w:pPr>
      <w:r w:rsidDel="00000000" w:rsidR="00000000" w:rsidRPr="00000000">
        <w:rPr>
          <w:rFonts w:ascii="Average" w:cs="Average" w:eastAsia="Average" w:hAnsi="Average"/>
          <w:b w:val="1"/>
          <w:bCs w:val="1"/>
          <w:rtl w:val="0"/>
        </w:rPr>
        <w:t xml:space="preserve">Documentation - the video test: </w:t>
      </w:r>
      <w:r w:rsidDel="00000000" w:rsidR="00000000" w:rsidRPr="00000000">
        <w:rPr>
          <w:rFonts w:ascii="Average" w:cs="Average" w:eastAsia="Average" w:hAnsi="Average"/>
          <w:rtl w:val="0"/>
        </w:rPr>
        <w:t xml:space="preserve">There are many ways to document a situation, for example a journal or a word document gathering all relevant documentation. Gather any texts, emails or similar to clearly outline what occurred. Try to describe the context of the situation as well as the tangible actions taken rather than your ideas about the inner life and experiences of the other person. You might want to imagine that you’re objectively describing something that happened in a video without interpreting anything about the people involved. For example </w:t>
      </w:r>
      <w:r w:rsidDel="00000000" w:rsidR="00000000" w:rsidRPr="00000000">
        <w:rPr>
          <w:rFonts w:ascii="Average" w:cs="Average" w:eastAsia="Average" w:hAnsi="Average"/>
          <w:i w:val="1"/>
          <w:iCs w:val="1"/>
          <w:rtl w:val="0"/>
        </w:rPr>
        <w:t xml:space="preserve">“The individual approaches the other person and sits down on the chair. The other person moves a chair closer to the individual, leaving a metre of space between them.”</w:t>
      </w:r>
      <w:r w:rsidDel="00000000" w:rsidR="00000000" w:rsidRPr="00000000">
        <w:rPr>
          <w:rFonts w:ascii="Average" w:cs="Average" w:eastAsia="Average" w:hAnsi="Average"/>
          <w:rtl w:val="0"/>
        </w:rPr>
        <w:t xml:space="preserve"> It can also help to write it down in case you will later want to get in touch with organisers or organisations, or even file a report with the police depending on the circumstances.</w:t>
      </w:r>
      <w:r w:rsidDel="00000000" w:rsidR="00000000" w:rsidRPr="00000000">
        <w:rPr>
          <w:rtl w:val="0"/>
        </w:rPr>
      </w:r>
    </w:p>
    <w:p w:rsidR="00000000" w:rsidDel="00000000" w:rsidP="00000000" w:rsidRDefault="00000000" w:rsidRPr="00000000" w14:paraId="0000001B">
      <w:pPr>
        <w:spacing w:line="360" w:lineRule="auto"/>
        <w:jc w:val="both"/>
        <w:rPr>
          <w:rFonts w:ascii="Average" w:cs="Average" w:eastAsia="Average" w:hAnsi="Average"/>
          <w:b w:val="1"/>
          <w:bCs w:val="1"/>
        </w:rPr>
      </w:pPr>
      <w:r w:rsidDel="00000000" w:rsidR="00000000" w:rsidRPr="00000000">
        <w:rPr>
          <w:rtl w:val="0"/>
        </w:rPr>
      </w:r>
    </w:p>
    <w:p w:rsidR="00000000" w:rsidDel="00000000" w:rsidP="00000000" w:rsidRDefault="00000000" w:rsidRPr="00000000" w14:paraId="0000001C">
      <w:pPr>
        <w:spacing w:line="360" w:lineRule="auto"/>
        <w:jc w:val="both"/>
        <w:rPr>
          <w:rFonts w:ascii="Average" w:cs="Average" w:eastAsia="Average" w:hAnsi="Average"/>
        </w:rPr>
      </w:pPr>
      <w:r w:rsidDel="00000000" w:rsidR="00000000" w:rsidRPr="00000000">
        <w:rPr>
          <w:rFonts w:ascii="Average" w:cs="Average" w:eastAsia="Average" w:hAnsi="Average"/>
          <w:b w:val="1"/>
          <w:bCs w:val="1"/>
          <w:rtl w:val="0"/>
        </w:rPr>
        <w:t xml:space="preserve">A good apology: </w:t>
      </w:r>
      <w:r w:rsidDel="00000000" w:rsidR="00000000" w:rsidRPr="00000000">
        <w:rPr>
          <w:rFonts w:ascii="Average" w:cs="Average" w:eastAsia="Average" w:hAnsi="Average"/>
          <w:rtl w:val="0"/>
        </w:rPr>
        <w:t xml:space="preserve">A good apology doesn’t claim ownership over the other person’s feelings or explain the reason behind the behaviour.  A good apology demonstrates a responsibility for the behaviour not repeating itself towards others. It makes space for the other person to say what they need.</w:t>
      </w:r>
    </w:p>
    <w:p w:rsidR="00000000" w:rsidDel="00000000" w:rsidP="00000000" w:rsidRDefault="00000000" w:rsidRPr="00000000" w14:paraId="0000001D">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For example </w:t>
      </w:r>
      <w:r w:rsidDel="00000000" w:rsidR="00000000" w:rsidRPr="00000000">
        <w:rPr>
          <w:rFonts w:ascii="Average" w:cs="Average" w:eastAsia="Average" w:hAnsi="Average"/>
          <w:i w:val="1"/>
          <w:iCs w:val="1"/>
          <w:rtl w:val="0"/>
        </w:rPr>
        <w:t xml:space="preserve">“I’m sorry that I crossed your boundaries and caused you pain.”</w:t>
      </w:r>
      <w:r w:rsidDel="00000000" w:rsidR="00000000" w:rsidRPr="00000000">
        <w:rPr>
          <w:rFonts w:ascii="Average" w:cs="Average" w:eastAsia="Average" w:hAnsi="Average"/>
          <w:rtl w:val="0"/>
        </w:rPr>
        <w:t xml:space="preserve"> It’s best to explain how your behaviour will change to make sure it won’t happen again.</w:t>
      </w:r>
    </w:p>
    <w:p w:rsidR="00000000" w:rsidDel="00000000" w:rsidP="00000000" w:rsidRDefault="00000000" w:rsidRPr="00000000" w14:paraId="0000001E">
      <w:pPr>
        <w:spacing w:line="360" w:lineRule="auto"/>
        <w:jc w:val="both"/>
        <w:rPr>
          <w:rFonts w:ascii="Average" w:cs="Average" w:eastAsia="Average" w:hAnsi="Average"/>
          <w:i w:val="1"/>
          <w:iCs w:val="1"/>
        </w:rPr>
      </w:pPr>
      <w:r w:rsidDel="00000000" w:rsidR="00000000" w:rsidRPr="00000000">
        <w:rPr>
          <w:rFonts w:ascii="Average" w:cs="Average" w:eastAsia="Average" w:hAnsi="Average"/>
          <w:rtl w:val="0"/>
        </w:rPr>
        <w:t xml:space="preserve">For example </w:t>
      </w:r>
      <w:r w:rsidDel="00000000" w:rsidR="00000000" w:rsidRPr="00000000">
        <w:rPr>
          <w:rFonts w:ascii="Average" w:cs="Average" w:eastAsia="Average" w:hAnsi="Average"/>
          <w:i w:val="1"/>
          <w:iCs w:val="1"/>
          <w:rtl w:val="0"/>
        </w:rPr>
        <w:t xml:space="preserve">“I will never again touch another person’s private parts without explicit consent. I recognise that this crosses boundaries, and that is my responsibility. I’m sorry.”</w:t>
      </w:r>
    </w:p>
    <w:p w:rsidR="00000000" w:rsidDel="00000000" w:rsidP="00000000" w:rsidRDefault="00000000" w:rsidRPr="00000000" w14:paraId="0000001F">
      <w:pPr>
        <w:spacing w:line="360" w:lineRule="auto"/>
        <w:jc w:val="both"/>
        <w:rPr>
          <w:rFonts w:ascii="Average" w:cs="Average" w:eastAsia="Average" w:hAnsi="Average"/>
          <w:b w:val="1"/>
          <w:bCs w:val="1"/>
        </w:rPr>
      </w:pPr>
      <w:r w:rsidDel="00000000" w:rsidR="00000000" w:rsidRPr="00000000">
        <w:rPr>
          <w:rtl w:val="0"/>
        </w:rPr>
      </w:r>
    </w:p>
    <w:p w:rsidR="00000000" w:rsidDel="00000000" w:rsidP="00000000" w:rsidRDefault="00000000" w:rsidRPr="00000000" w14:paraId="00000020">
      <w:pPr>
        <w:spacing w:line="360" w:lineRule="auto"/>
        <w:jc w:val="both"/>
        <w:rPr>
          <w:rFonts w:ascii="Average" w:cs="Average" w:eastAsia="Average" w:hAnsi="Average"/>
        </w:rPr>
      </w:pPr>
      <w:r w:rsidDel="00000000" w:rsidR="00000000" w:rsidRPr="00000000">
        <w:rPr>
          <w:rFonts w:ascii="Average" w:cs="Average" w:eastAsia="Average" w:hAnsi="Average"/>
          <w:b w:val="1"/>
          <w:bCs w:val="1"/>
          <w:rtl w:val="0"/>
        </w:rPr>
        <w:t xml:space="preserve">Bystander intervention and the 6 Ds: </w:t>
      </w:r>
      <w:r w:rsidDel="00000000" w:rsidR="00000000" w:rsidRPr="00000000">
        <w:rPr>
          <w:rFonts w:ascii="Average" w:cs="Average" w:eastAsia="Average" w:hAnsi="Average"/>
          <w:rtl w:val="0"/>
        </w:rPr>
        <w:t xml:space="preserve">The principle of bystander intervention, as developed by Everyday Sexism Project Danmark and </w:t>
      </w:r>
      <w:r w:rsidDel="00000000" w:rsidR="00000000" w:rsidRPr="00000000">
        <w:rPr>
          <w:rFonts w:ascii="Average" w:cs="Average" w:eastAsia="Average" w:hAnsi="Average"/>
          <w:rtl w:val="0"/>
        </w:rPr>
        <w:t xml:space="preserve">RightToBe</w:t>
      </w:r>
      <w:r w:rsidDel="00000000" w:rsidR="00000000" w:rsidRPr="00000000">
        <w:rPr>
          <w:rFonts w:ascii="Average" w:cs="Average" w:eastAsia="Average" w:hAnsi="Average"/>
          <w:rtl w:val="0"/>
        </w:rPr>
        <w:t xml:space="preserve">, employs the 6 Ds as a rule of thumb for how to react in the situation: 1) Determine the situation, 2) Distract, 3) Delegate, 4) Document, 5) Delay, and 6) Direct. Note that RightToBe </w:t>
      </w:r>
      <w:r w:rsidDel="00000000" w:rsidR="00000000" w:rsidRPr="00000000">
        <w:rPr>
          <w:rFonts w:ascii="Average" w:cs="Average" w:eastAsia="Average" w:hAnsi="Average"/>
          <w:rtl w:val="0"/>
        </w:rPr>
        <w:t xml:space="preserve">operate</w:t>
      </w:r>
      <w:r w:rsidDel="00000000" w:rsidR="00000000" w:rsidRPr="00000000">
        <w:rPr>
          <w:rFonts w:ascii="Average" w:cs="Average" w:eastAsia="Average" w:hAnsi="Average"/>
          <w:rtl w:val="0"/>
        </w:rPr>
        <w:t xml:space="preserve"> with 5 Ds and </w:t>
      </w:r>
      <w:r w:rsidDel="00000000" w:rsidR="00000000" w:rsidRPr="00000000">
        <w:rPr>
          <w:rFonts w:ascii="Average" w:cs="Average" w:eastAsia="Average" w:hAnsi="Average"/>
          <w:rtl w:val="0"/>
        </w:rPr>
        <w:t xml:space="preserve">do not</w:t>
      </w:r>
      <w:r w:rsidDel="00000000" w:rsidR="00000000" w:rsidRPr="00000000">
        <w:rPr>
          <w:rFonts w:ascii="Average" w:cs="Average" w:eastAsia="Average" w:hAnsi="Average"/>
          <w:rtl w:val="0"/>
        </w:rPr>
        <w:t xml:space="preserve"> include the first D, “Determine”, in their method.</w:t>
      </w:r>
      <w:r w:rsidDel="00000000" w:rsidR="00000000" w:rsidRPr="00000000">
        <w:rPr>
          <w:rtl w:val="0"/>
        </w:rPr>
      </w:r>
    </w:p>
    <w:p w:rsidR="00000000" w:rsidDel="00000000" w:rsidP="00000000" w:rsidRDefault="00000000" w:rsidRPr="00000000" w14:paraId="00000021">
      <w:pPr>
        <w:spacing w:line="360" w:lineRule="auto"/>
        <w:ind w:left="720" w:firstLine="0"/>
        <w:jc w:val="both"/>
        <w:rPr>
          <w:rFonts w:ascii="Average" w:cs="Average" w:eastAsia="Average" w:hAnsi="Average"/>
        </w:rPr>
      </w:pPr>
      <w:r w:rsidDel="00000000" w:rsidR="00000000" w:rsidRPr="00000000">
        <w:rPr>
          <w:rtl w:val="0"/>
        </w:rPr>
      </w:r>
    </w:p>
    <w:p w:rsidR="00000000" w:rsidDel="00000000" w:rsidP="00000000" w:rsidRDefault="00000000" w:rsidRPr="00000000" w14:paraId="00000022">
      <w:pPr>
        <w:spacing w:line="360" w:lineRule="auto"/>
        <w:jc w:val="both"/>
        <w:rPr>
          <w:rFonts w:ascii="Average" w:cs="Average" w:eastAsia="Average" w:hAnsi="Average"/>
        </w:rPr>
      </w:pPr>
      <w:r w:rsidDel="00000000" w:rsidR="00000000" w:rsidRPr="00000000">
        <w:rPr>
          <w:rFonts w:ascii="Average" w:cs="Average" w:eastAsia="Average" w:hAnsi="Average"/>
          <w:b w:val="1"/>
          <w:bCs w:val="1"/>
          <w:rtl w:val="0"/>
        </w:rPr>
        <w:t xml:space="preserve">Nuances: </w:t>
      </w:r>
      <w:r w:rsidDel="00000000" w:rsidR="00000000" w:rsidRPr="00000000">
        <w:rPr>
          <w:rFonts w:ascii="Average" w:cs="Average" w:eastAsia="Average" w:hAnsi="Average"/>
          <w:rtl w:val="0"/>
        </w:rPr>
        <w:t xml:space="preserve">Nuances in this context is about getting an outside perspective on the experience in a way that creates a less one-sided, categorical or uniform view. When one or more people cross another person’s boundaries it’s important that we try to understand the incident as well as the context as accurately as possible. We need to hold space for the person whose boundaries were crossed and acknowledge that they have had a negative experience and need assistance. At the same time it’s a good idea to consider if the other party would have been able to expect or avoid the incident. If someone has an uncomfortable experience it can be helpful to inform either the person involved or the organisers if they’re offering a safe avenue of communication, in case the person involved wasn’t aware of the impact of their actions. It can be a great help for the person involved (and the culture within your organisation) to give them a chance to learn and adjust their behaviour, even if they created an unsafe feeling entirely by accident. Nuances are all about understanding that a situation often is complicated to navigate for everyone involved.</w:t>
      </w:r>
      <w:r w:rsidDel="00000000" w:rsidR="00000000" w:rsidRPr="00000000">
        <w:rPr>
          <w:rtl w:val="0"/>
        </w:rPr>
      </w:r>
    </w:p>
    <w:p w:rsidR="00000000" w:rsidDel="00000000" w:rsidP="00000000" w:rsidRDefault="00000000" w:rsidRPr="00000000" w14:paraId="00000023">
      <w:pPr>
        <w:spacing w:line="360" w:lineRule="auto"/>
        <w:jc w:val="both"/>
        <w:rPr>
          <w:rFonts w:ascii="Average" w:cs="Average" w:eastAsia="Average" w:hAnsi="Average"/>
          <w:b w:val="1"/>
          <w:bCs w:val="1"/>
        </w:rPr>
      </w:pPr>
      <w:r w:rsidDel="00000000" w:rsidR="00000000" w:rsidRPr="00000000">
        <w:rPr>
          <w:rtl w:val="0"/>
        </w:rPr>
      </w:r>
    </w:p>
    <w:p w:rsidR="00000000" w:rsidDel="00000000" w:rsidP="00000000" w:rsidRDefault="00000000" w:rsidRPr="00000000" w14:paraId="00000024">
      <w:pPr>
        <w:spacing w:line="360" w:lineRule="auto"/>
        <w:jc w:val="both"/>
        <w:rPr>
          <w:rFonts w:ascii="Average" w:cs="Average" w:eastAsia="Average" w:hAnsi="Average"/>
        </w:rPr>
      </w:pPr>
      <w:r w:rsidDel="00000000" w:rsidR="00000000" w:rsidRPr="00000000">
        <w:rPr>
          <w:rFonts w:ascii="Average" w:cs="Average" w:eastAsia="Average" w:hAnsi="Average"/>
          <w:b w:val="1"/>
          <w:bCs w:val="1"/>
          <w:rtl w:val="0"/>
        </w:rPr>
        <w:t xml:space="preserve">Reaching out: </w:t>
      </w:r>
      <w:r w:rsidDel="00000000" w:rsidR="00000000" w:rsidRPr="00000000">
        <w:rPr>
          <w:rFonts w:ascii="Average" w:cs="Average" w:eastAsia="Average" w:hAnsi="Average"/>
          <w:rtl w:val="0"/>
        </w:rPr>
        <w:t xml:space="preserve">Reaching out means getting in touch and asking for help when needed. This can be challenging and is often easiest if you have a safe support network. Among other things it could look like contacting a friend, a safety person or an organiser of a larp.</w:t>
      </w:r>
    </w:p>
    <w:p w:rsidR="00000000" w:rsidDel="00000000" w:rsidP="00000000" w:rsidRDefault="00000000" w:rsidRPr="00000000" w14:paraId="00000025">
      <w:pPr>
        <w:spacing w:line="360" w:lineRule="auto"/>
        <w:jc w:val="both"/>
        <w:rPr>
          <w:rFonts w:ascii="Average" w:cs="Average" w:eastAsia="Average" w:hAnsi="Average"/>
          <w:b w:val="1"/>
          <w:bCs w:val="1"/>
        </w:rPr>
      </w:pPr>
      <w:r w:rsidDel="00000000" w:rsidR="00000000" w:rsidRPr="00000000">
        <w:rPr>
          <w:rtl w:val="0"/>
        </w:rPr>
      </w:r>
    </w:p>
    <w:p w:rsidR="00000000" w:rsidDel="00000000" w:rsidP="00000000" w:rsidRDefault="00000000" w:rsidRPr="00000000" w14:paraId="00000026">
      <w:pPr>
        <w:spacing w:line="360" w:lineRule="auto"/>
        <w:rPr>
          <w:rFonts w:ascii="Average" w:cs="Average" w:eastAsia="Average" w:hAnsi="Average"/>
        </w:rPr>
      </w:pPr>
      <w:r w:rsidDel="00000000" w:rsidR="00000000" w:rsidRPr="00000000">
        <w:rPr>
          <w:rFonts w:ascii="Average" w:cs="Average" w:eastAsia="Average" w:hAnsi="Average"/>
          <w:b w:val="1"/>
          <w:bCs w:val="1"/>
          <w:rtl w:val="0"/>
        </w:rPr>
        <w:t xml:space="preserve">Well-being: </w:t>
      </w:r>
      <w:r w:rsidDel="00000000" w:rsidR="00000000" w:rsidRPr="00000000">
        <w:rPr>
          <w:rFonts w:ascii="Average" w:cs="Average" w:eastAsia="Average" w:hAnsi="Average"/>
          <w:rtl w:val="0"/>
        </w:rPr>
        <w:t xml:space="preserve">A person’s well-being can encompass an experience of being part of a community, of being heard, and of feeling that one’s limits are respected. Your sense of ‘well-being’ is better if you feel comfortable and safe in your environment than if you feel like an outsider in your community. In that way, well-being is an important motivator for engaging in our voluntary communities. There are many ways to create and maintain a sense of well-being, for example through shared experiences, friendships, memories or similar. If you have an experience where your boundaries are crossed, disrespected or dismissed, it can lead to a profound sense of distress, especially connected to the event or the social circles in which the experience occurred. It is important to consider the individuals’ well-being before, during, and after an experience of boundary-crossing behaviour. For more information about this, see our other documents.</w:t>
      </w:r>
      <w:r w:rsidDel="00000000" w:rsidR="00000000" w:rsidRPr="00000000">
        <w:rPr>
          <w:rtl w:val="0"/>
        </w:rPr>
      </w:r>
    </w:p>
    <w:p w:rsidR="00000000" w:rsidDel="00000000" w:rsidP="00000000" w:rsidRDefault="00000000" w:rsidRPr="00000000" w14:paraId="00000027">
      <w:pPr>
        <w:spacing w:line="360" w:lineRule="auto"/>
        <w:jc w:val="both"/>
        <w:rPr>
          <w:rFonts w:ascii="Average" w:cs="Average" w:eastAsia="Average" w:hAnsi="Average"/>
          <w:b w:val="1"/>
          <w:bCs w:val="1"/>
        </w:rPr>
      </w:pPr>
      <w:r w:rsidDel="00000000" w:rsidR="00000000" w:rsidRPr="00000000">
        <w:rPr>
          <w:rtl w:val="0"/>
        </w:rPr>
      </w:r>
    </w:p>
    <w:p w:rsidR="00000000" w:rsidDel="00000000" w:rsidP="00000000" w:rsidRDefault="00000000" w:rsidRPr="00000000" w14:paraId="00000028">
      <w:pPr>
        <w:spacing w:line="360" w:lineRule="auto"/>
        <w:jc w:val="both"/>
        <w:rPr>
          <w:rFonts w:ascii="Average" w:cs="Average" w:eastAsia="Average" w:hAnsi="Average"/>
          <w:b w:val="1"/>
          <w:bCs w:val="1"/>
          <w:highlight w:val="yellow"/>
        </w:rPr>
      </w:pPr>
      <w:r w:rsidDel="00000000" w:rsidR="00000000" w:rsidRPr="00000000">
        <w:rPr>
          <w:rFonts w:ascii="Average" w:cs="Average" w:eastAsia="Average" w:hAnsi="Average"/>
          <w:b w:val="1"/>
          <w:bCs w:val="1"/>
          <w:highlight w:val="yellow"/>
          <w:rtl w:val="0"/>
        </w:rPr>
        <w:t xml:space="preserve">INDSÆT HER ANDRE ORD; SOM VILLE VÆRE FEDT; HVIS DE OGSÅ BLEV BESKREVET:</w:t>
      </w:r>
    </w:p>
    <w:p w:rsidR="00000000" w:rsidDel="00000000" w:rsidP="00000000" w:rsidRDefault="00000000" w:rsidRPr="00000000" w14:paraId="00000029">
      <w:pPr>
        <w:numPr>
          <w:ilvl w:val="0"/>
          <w:numId w:val="2"/>
        </w:numPr>
        <w:spacing w:line="360" w:lineRule="auto"/>
        <w:ind w:left="720" w:hanging="360"/>
        <w:jc w:val="both"/>
        <w:rPr>
          <w:rFonts w:ascii="Average" w:cs="Average" w:eastAsia="Average" w:hAnsi="Average"/>
          <w:highlight w:val="yellow"/>
        </w:rPr>
      </w:pPr>
      <w:r w:rsidDel="00000000" w:rsidR="00000000" w:rsidRPr="00000000">
        <w:rPr>
          <w:rFonts w:ascii="Average" w:cs="Average" w:eastAsia="Average" w:hAnsi="Average"/>
          <w:highlight w:val="yellow"/>
          <w:rtl w:val="0"/>
        </w:rPr>
        <w:t xml:space="preserve">T</w:t>
      </w:r>
      <w:r w:rsidDel="00000000" w:rsidR="00000000" w:rsidRPr="00000000">
        <w:rPr>
          <w:rFonts w:ascii="Average" w:cs="Average" w:eastAsia="Average" w:hAnsi="Average"/>
          <w:highlight w:val="yellow"/>
          <w:rtl w:val="0"/>
        </w:rPr>
        <w:t xml:space="preserve">ryghed - safety</w:t>
      </w:r>
    </w:p>
    <w:p w:rsidR="00000000" w:rsidDel="00000000" w:rsidP="00000000" w:rsidRDefault="00000000" w:rsidRPr="00000000" w14:paraId="0000002A">
      <w:pPr>
        <w:numPr>
          <w:ilvl w:val="0"/>
          <w:numId w:val="2"/>
        </w:numPr>
        <w:spacing w:line="360" w:lineRule="auto"/>
        <w:ind w:left="720" w:hanging="360"/>
        <w:jc w:val="both"/>
        <w:rPr>
          <w:rFonts w:ascii="Average" w:cs="Average" w:eastAsia="Average" w:hAnsi="Average"/>
          <w:highlight w:val="yellow"/>
        </w:rPr>
      </w:pPr>
      <w:r w:rsidDel="00000000" w:rsidR="00000000" w:rsidRPr="00000000">
        <w:rPr>
          <w:rFonts w:ascii="Average" w:cs="Average" w:eastAsia="Average" w:hAnsi="Average"/>
          <w:highlight w:val="yellow"/>
          <w:rtl w:val="0"/>
        </w:rPr>
        <w:t xml:space="preserve">Komfortzone - comfort zone</w:t>
      </w:r>
    </w:p>
    <w:p w:rsidR="00000000" w:rsidDel="00000000" w:rsidP="00000000" w:rsidRDefault="00000000" w:rsidRPr="00000000" w14:paraId="0000002B">
      <w:pPr>
        <w:numPr>
          <w:ilvl w:val="0"/>
          <w:numId w:val="2"/>
        </w:numPr>
        <w:spacing w:line="360" w:lineRule="auto"/>
        <w:ind w:left="720" w:hanging="360"/>
        <w:jc w:val="both"/>
        <w:rPr>
          <w:rFonts w:ascii="Average" w:cs="Average" w:eastAsia="Average" w:hAnsi="Average"/>
          <w:highlight w:val="yellow"/>
        </w:rPr>
      </w:pPr>
      <w:r w:rsidDel="00000000" w:rsidR="00000000" w:rsidRPr="00000000">
        <w:rPr>
          <w:rFonts w:ascii="Average" w:cs="Average" w:eastAsia="Average" w:hAnsi="Average"/>
          <w:highlight w:val="yellow"/>
          <w:rtl w:val="0"/>
        </w:rPr>
        <w:t xml:space="preserve">Hjemmebane - home field</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rage">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verage-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